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70736" w14:textId="2CA74E7B" w:rsidR="00B206AD" w:rsidRPr="00652D08" w:rsidRDefault="00652D08" w:rsidP="00652D08">
    <w:pPr>
      <w:tabs>
        <w:tab w:val="center" w:pos="4513"/>
        <w:tab w:val="right" w:pos="9026"/>
      </w:tabs>
      <w:jc w:val="right"/>
      <w:rPr>
        <w:rFonts w:ascii="Calibri" w:hAnsi="Calibri" w:cs="Calibri"/>
      </w:rPr>
    </w:pPr>
    <w:r w:rsidRPr="00652D08">
      <w:rPr>
        <w:rFonts w:ascii="Calibri" w:hAnsi="Calibri" w:cs="Calibri"/>
      </w:rPr>
      <w:t>Specialiųjų pirkimo sąlygų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E0FC7"/>
    <w:rsid w:val="00245EA0"/>
    <w:rsid w:val="00341928"/>
    <w:rsid w:val="003B104E"/>
    <w:rsid w:val="004253F1"/>
    <w:rsid w:val="0043003B"/>
    <w:rsid w:val="00480651"/>
    <w:rsid w:val="004A2AF4"/>
    <w:rsid w:val="004F10FB"/>
    <w:rsid w:val="005521DA"/>
    <w:rsid w:val="00652D08"/>
    <w:rsid w:val="007604B0"/>
    <w:rsid w:val="007D4CAA"/>
    <w:rsid w:val="0083118A"/>
    <w:rsid w:val="00925978"/>
    <w:rsid w:val="009728BC"/>
    <w:rsid w:val="00A72765"/>
    <w:rsid w:val="00AD13BC"/>
    <w:rsid w:val="00B206AD"/>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2026-05-04T20:01:00Z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